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MODELO DE SOLICITAÇÃO DE MUDANÇA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6.999999999998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67"/>
        <w:gridCol w:w="5047"/>
        <w:gridCol w:w="1417"/>
        <w:gridCol w:w="2126"/>
        <w:tblGridChange w:id="0">
          <w:tblGrid>
            <w:gridCol w:w="2467"/>
            <w:gridCol w:w="5047"/>
            <w:gridCol w:w="1417"/>
            <w:gridCol w:w="2126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5dce4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AGÊNCIA MUNICIPAL DE TECNOLOGIA DA INFORMAÇÃO E INOVAÇÃO - AGETEC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highlight w:val="white"/>
              </w:rPr>
              <w:drawing>
                <wp:inline distB="114300" distT="114300" distL="114300" distR="114300">
                  <wp:extent cx="1428750" cy="457200"/>
                  <wp:effectExtent b="0" l="0" r="0" t="0"/>
                  <wp:docPr id="2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15620" l="5052" r="5599" t="138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Solicitação de Mudança - SM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Ref. a OS N</w:t>
            </w:r>
            <w:r w:rsidDel="00000000" w:rsidR="00000000" w:rsidRPr="00000000">
              <w:rPr>
                <w:b w:val="1"/>
                <w:sz w:val="20"/>
                <w:szCs w:val="20"/>
                <w:vertAlign w:val="superscript"/>
                <w:rtl w:val="0"/>
              </w:rPr>
              <w:t xml:space="preserve">o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Contrato: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210/2021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emissão: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57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57"/>
        <w:tblGridChange w:id="0">
          <w:tblGrid>
            <w:gridCol w:w="11057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</w:t>
            </w:r>
            <w:r w:rsidDel="00000000" w:rsidR="00000000" w:rsidRPr="00000000">
              <w:rPr>
                <w:b w:val="1"/>
                <w:sz w:val="20"/>
                <w:szCs w:val="20"/>
                <w:shd w:fill="c6d9f1" w:val="clear"/>
                <w:rtl w:val="0"/>
              </w:rPr>
              <w:t xml:space="preserve">OBJETIVO DESTE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Formalizar as solicitações de mudanças nas entregas do contrato, de forma detalhada, justificada e priorizada, possibilitando que a equipe de gerenciamento da contratada realize a análise dos impactos da mudança solicitada de forma segura e realística.</w:t>
            </w:r>
          </w:p>
        </w:tc>
      </w:tr>
    </w:tbl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062.0" w:type="dxa"/>
        <w:jc w:val="left"/>
        <w:tblInd w:w="-856.0" w:type="dxa"/>
        <w:tblLayout w:type="fixed"/>
        <w:tblLook w:val="0400"/>
      </w:tblPr>
      <w:tblGrid>
        <w:gridCol w:w="7514"/>
        <w:gridCol w:w="3548"/>
        <w:tblGridChange w:id="0">
          <w:tblGrid>
            <w:gridCol w:w="7514"/>
            <w:gridCol w:w="3548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IDENTIFICAÇÃO DO PROJETO PARA MUDANÇA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Projeto: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Fase: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Mudança solicitada por: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Data: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Solicitação mudança recebida por: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Data:</w:t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1057.0" w:type="dxa"/>
        <w:jc w:val="left"/>
        <w:tblInd w:w="-856.0" w:type="dxa"/>
        <w:tblLayout w:type="fixed"/>
        <w:tblLook w:val="0400"/>
      </w:tblPr>
      <w:tblGrid>
        <w:gridCol w:w="11057"/>
        <w:tblGridChange w:id="0">
          <w:tblGrid>
            <w:gridCol w:w="11057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IDENTIFICAÇÃO DA MUDANÇA (PREENCHIMENTO PELO SOLICITANTE DA MUDANÇA)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1057.0" w:type="dxa"/>
        <w:jc w:val="left"/>
        <w:tblInd w:w="-856.0" w:type="dxa"/>
        <w:tblLayout w:type="fixed"/>
        <w:tblLook w:val="0400"/>
      </w:tblPr>
      <w:tblGrid>
        <w:gridCol w:w="11057"/>
        <w:tblGridChange w:id="0">
          <w:tblGrid>
            <w:gridCol w:w="11057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 ANÁLISE DOS IMPACTOS (PREENCHIMENTO PELA EQUIPE TÉCNICA DA CONTRATADA)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4.1 -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Impacto da mudança no objetivo do projeto (Escopo):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4.2 -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Impacto da mudança nos prazos do projeto (cronograma):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4.3 -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Impacto da mudança nos custos do projeto (custos):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4.4 -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Impacto da mudança nas entregas já realizadas:</w:t>
            </w:r>
          </w:p>
        </w:tc>
      </w:tr>
    </w:tbl>
    <w:p w:rsidR="00000000" w:rsidDel="00000000" w:rsidP="00000000" w:rsidRDefault="00000000" w:rsidRPr="00000000" w14:paraId="0000002D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057.0" w:type="dxa"/>
        <w:jc w:val="left"/>
        <w:tblInd w:w="-856.0" w:type="dxa"/>
        <w:tblLayout w:type="fixed"/>
        <w:tblLook w:val="0400"/>
      </w:tblPr>
      <w:tblGrid>
        <w:gridCol w:w="3828"/>
        <w:gridCol w:w="7229"/>
        <w:tblGridChange w:id="0">
          <w:tblGrid>
            <w:gridCol w:w="3828"/>
            <w:gridCol w:w="7229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 DECISÃO EM RELAÇÃO À MUDANÇA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     ) APROVADA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     ) NÃO APROVADA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5.1 JUSTIFICATIVA DA DECISÃO:</w:t>
            </w:r>
          </w:p>
        </w:tc>
      </w:tr>
    </w:tbl>
    <w:p w:rsidR="00000000" w:rsidDel="00000000" w:rsidP="00000000" w:rsidRDefault="00000000" w:rsidRPr="00000000" w14:paraId="00000033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057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04"/>
        <w:gridCol w:w="2551"/>
        <w:gridCol w:w="1560"/>
        <w:gridCol w:w="3542"/>
        <w:tblGridChange w:id="0">
          <w:tblGrid>
            <w:gridCol w:w="3404"/>
            <w:gridCol w:w="2551"/>
            <w:gridCol w:w="1560"/>
            <w:gridCol w:w="3542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c6d9f1" w:val="clear"/>
          </w:tcPr>
          <w:p w:rsidR="00000000" w:rsidDel="00000000" w:rsidP="00000000" w:rsidRDefault="00000000" w:rsidRPr="00000000" w14:paraId="0000003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 RESPONSÁVEL PELA DECISÃO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Unidade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289" w:top="2048" w:left="1276" w:right="1365" w:header="3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04925" cy="1280925"/>
          <wp:effectExtent b="0" l="0" r="0" t="0"/>
          <wp:docPr id="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4022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1280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ind w:left="-1276" w:firstLine="0"/>
      <w:rPr>
        <w:color w:val="000000"/>
      </w:rPr>
    </w:pPr>
    <w:r w:rsidDel="00000000" w:rsidR="00000000" w:rsidRPr="00000000">
      <w:rPr/>
      <w:drawing>
        <wp:inline distB="0" distT="0" distL="0" distR="0">
          <wp:extent cx="1637057" cy="1092432"/>
          <wp:effectExtent b="0" l="0" r="0" t="0"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7057" cy="10924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C15F9"/>
    <w:pPr>
      <w:spacing w:after="200" w:line="276" w:lineRule="auto"/>
    </w:pPr>
    <w:rPr>
      <w:rFonts w:ascii="Calibri" w:cs="Calibri" w:eastAsia="Calibri" w:hAnsi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8C15F9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Rodap">
    <w:name w:val="footer"/>
    <w:basedOn w:val="Normal"/>
    <w:link w:val="RodapChar"/>
    <w:uiPriority w:val="99"/>
    <w:unhideWhenUsed w:val="1"/>
    <w:rsid w:val="008C15F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C15F9"/>
    <w:rPr>
      <w:rFonts w:ascii="Calibri" w:cs="Calibri" w:eastAsia="Calibri" w:hAnsi="Calibri"/>
      <w:lang w:eastAsia="pt-BR"/>
    </w:rPr>
  </w:style>
  <w:style w:type="table" w:styleId="Tabelacomgrade">
    <w:name w:val="Table Grid"/>
    <w:basedOn w:val="Tabelanormal"/>
    <w:uiPriority w:val="59"/>
    <w:rsid w:val="008C15F9"/>
    <w:pPr>
      <w:spacing w:after="0" w:line="240" w:lineRule="auto"/>
    </w:pPr>
    <w:rPr>
      <w:rFonts w:ascii="Calibri" w:cs="Calibri" w:eastAsia="Calibri" w:hAnsi="Calibri"/>
      <w:lang w:eastAsia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ivel1" w:customStyle="1">
    <w:name w:val="Nivel1"/>
    <w:basedOn w:val="Ttulo1"/>
    <w:next w:val="Normal"/>
    <w:qFormat w:val="1"/>
    <w:rsid w:val="008C15F9"/>
    <w:pPr>
      <w:numPr>
        <w:numId w:val="4"/>
      </w:numPr>
      <w:tabs>
        <w:tab w:val="num" w:pos="360"/>
      </w:tabs>
      <w:spacing w:after="120" w:before="480"/>
      <w:ind w:left="0" w:firstLine="0"/>
      <w:jc w:val="both"/>
    </w:pPr>
    <w:rPr>
      <w:rFonts w:ascii="Arial" w:cs="Times New Roman" w:eastAsia="Times New Roman" w:hAnsi="Arial"/>
      <w:b w:val="1"/>
      <w:color w:val="000000"/>
      <w:sz w:val="20"/>
      <w:szCs w:val="20"/>
    </w:rPr>
  </w:style>
  <w:style w:type="character" w:styleId="Ttulo1Char" w:customStyle="1">
    <w:name w:val="Título 1 Char"/>
    <w:basedOn w:val="Fontepargpadro"/>
    <w:link w:val="Ttulo1"/>
    <w:uiPriority w:val="9"/>
    <w:rsid w:val="008C15F9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hCTaFKufgqVMBHCmKjRreHnWIA==">AMUW2mWtGRhRqqB21jDlZLxC8HAMEZ16o4yUnSWyg69kxACnc+m04WAkMSzusQzA2t8idMcr4ZoCAdn9FDw8FgsMYCDAOU8kCpzbC11WE1+1EhOwDTYl65WLvm4xIfg0HB2kbMmlM1r4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2021-10-18T14:26:00Z</dcterms:created>
  <dc:creator>Christiane Gonçalves</dc:creator>
</cp:coreProperties>
</file>